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124BA">
      <w:pPr>
        <w:spacing w:line="600" w:lineRule="exact"/>
        <w:ind w:right="48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 w14:paraId="55BD0CDD">
      <w:pPr>
        <w:spacing w:line="580" w:lineRule="exact"/>
        <w:jc w:val="center"/>
        <w:rPr>
          <w:rFonts w:hint="default" w:ascii="Times New Roman" w:hAnsi="Times New Roman" w:eastAsia="CESI小标宋-GB2312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CESI小标宋-GB2312" w:cs="Times New Roman"/>
          <w:color w:val="auto"/>
          <w:sz w:val="44"/>
          <w:szCs w:val="44"/>
          <w:lang w:eastAsia="zh-CN"/>
        </w:rPr>
        <w:t>专家推荐函</w:t>
      </w:r>
    </w:p>
    <w:p w14:paraId="197C989F">
      <w:pPr>
        <w:spacing w:line="580" w:lineRule="exact"/>
        <w:jc w:val="center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（参考模板）</w:t>
      </w:r>
    </w:p>
    <w:p w14:paraId="44C5D2B1">
      <w:pPr>
        <w:pStyle w:val="3"/>
        <w:spacing w:line="580" w:lineRule="exact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安徽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省工业和信息化厅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：</w:t>
      </w:r>
    </w:p>
    <w:p w14:paraId="0500BF46">
      <w:pPr>
        <w:pStyle w:val="3"/>
        <w:spacing w:before="0" w:after="0" w:line="580" w:lineRule="exact"/>
        <w:ind w:firstLine="680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公司研制生产的xx产品，其技术水平达到国际领先/国际先进并实现自主供应能力等级。本人推荐该产品参与安徽省首台套重大技术装备“国际先进、实现自主供应能力”等级产品评定。</w:t>
      </w:r>
    </w:p>
    <w:p w14:paraId="49E29793">
      <w:pPr>
        <w:pStyle w:val="3"/>
        <w:spacing w:line="580" w:lineRule="exact"/>
        <w:ind w:firstLine="640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 xml:space="preserve">                              推荐人:(签字)</w:t>
      </w:r>
    </w:p>
    <w:p w14:paraId="2747F51D">
      <w:pPr>
        <w:pStyle w:val="3"/>
        <w:spacing w:line="580" w:lineRule="exact"/>
        <w:ind w:firstLine="5440" w:firstLineChars="1700"/>
        <w:jc w:val="left"/>
        <w:rPr>
          <w:rFonts w:hint="default" w:ascii="Times New Roman" w:hAnsi="Times New Roman" w:eastAsia="CESI仿宋-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年   月   日</w:t>
      </w:r>
    </w:p>
    <w:p w14:paraId="386CDA46">
      <w:pPr>
        <w:pStyle w:val="3"/>
        <w:ind w:firstLine="0" w:firstLineChars="0"/>
        <w:jc w:val="center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专家基本情况</w:t>
      </w:r>
    </w:p>
    <w:p w14:paraId="2F434D2F">
      <w:pPr>
        <w:pStyle w:val="3"/>
        <w:ind w:firstLine="0" w:firstLineChars="0"/>
        <w:jc w:val="left"/>
        <w:rPr>
          <w:rFonts w:hint="default" w:ascii="Times New Roman" w:hAnsi="Times New Roman" w:eastAsia="CESI仿宋-GB2312" w:cs="Times New Roman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CESI仿宋-GB2312" w:cs="Times New Roman"/>
          <w:b w:val="0"/>
          <w:bCs/>
          <w:color w:val="auto"/>
          <w:sz w:val="30"/>
          <w:szCs w:val="30"/>
          <w:lang w:val="en-US" w:eastAsia="zh-CN"/>
        </w:rPr>
        <w:t>专家所在单位：（单位盖章）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132"/>
        <w:gridCol w:w="828"/>
        <w:gridCol w:w="1485"/>
        <w:gridCol w:w="1238"/>
        <w:gridCol w:w="2056"/>
      </w:tblGrid>
      <w:tr w14:paraId="38FE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783" w:type="dxa"/>
            <w:vAlign w:val="top"/>
          </w:tcPr>
          <w:p w14:paraId="0C64198C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132" w:type="dxa"/>
            <w:vAlign w:val="top"/>
          </w:tcPr>
          <w:p w14:paraId="4D8C5AF2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8" w:type="dxa"/>
            <w:vAlign w:val="top"/>
          </w:tcPr>
          <w:p w14:paraId="5670CA70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485" w:type="dxa"/>
            <w:vAlign w:val="top"/>
          </w:tcPr>
          <w:p w14:paraId="581AB5DF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38" w:type="dxa"/>
            <w:vAlign w:val="center"/>
          </w:tcPr>
          <w:p w14:paraId="2B89C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职称</w:t>
            </w:r>
          </w:p>
          <w:p w14:paraId="4E2E7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称号</w:t>
            </w:r>
          </w:p>
        </w:tc>
        <w:tc>
          <w:tcPr>
            <w:tcW w:w="2056" w:type="dxa"/>
            <w:vAlign w:val="top"/>
          </w:tcPr>
          <w:p w14:paraId="092649DA">
            <w:pP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 w14:paraId="0B1BC1B2">
            <w:pP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29C3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83" w:type="dxa"/>
            <w:vAlign w:val="center"/>
          </w:tcPr>
          <w:p w14:paraId="60212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出生</w:t>
            </w:r>
          </w:p>
          <w:p w14:paraId="16AAC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2132" w:type="dxa"/>
            <w:vAlign w:val="top"/>
          </w:tcPr>
          <w:p w14:paraId="50D9DA20">
            <w:pPr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28" w:type="dxa"/>
            <w:vAlign w:val="center"/>
          </w:tcPr>
          <w:p w14:paraId="75307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联络</w:t>
            </w:r>
          </w:p>
          <w:p w14:paraId="1B02B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方式</w:t>
            </w:r>
          </w:p>
        </w:tc>
        <w:tc>
          <w:tcPr>
            <w:tcW w:w="4779" w:type="dxa"/>
            <w:gridSpan w:val="3"/>
            <w:vAlign w:val="top"/>
          </w:tcPr>
          <w:p w14:paraId="01747789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0A9E7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8522" w:type="dxa"/>
            <w:gridSpan w:val="6"/>
            <w:vAlign w:val="top"/>
          </w:tcPr>
          <w:p w14:paraId="1E1BAE4A">
            <w:pP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color w:val="auto"/>
                <w:sz w:val="24"/>
                <w:szCs w:val="24"/>
                <w:vertAlign w:val="baseline"/>
                <w:lang w:eastAsia="zh-CN"/>
              </w:rPr>
              <w:t>研究领域及主要代表性成果：</w:t>
            </w:r>
          </w:p>
        </w:tc>
      </w:tr>
    </w:tbl>
    <w:p w14:paraId="73BA8C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CESI仿宋-GB2312" w:cs="Times New Roman"/>
          <w:b/>
          <w:bCs w:val="0"/>
          <w:sz w:val="28"/>
          <w:szCs w:val="28"/>
          <w:lang w:eastAsia="zh-CN"/>
        </w:rPr>
        <w:t>注：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此推荐函一般为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二级教授及以上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相应等级的专家署名推荐；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专家推荐函与专家基本情况内容在一页以内。</w:t>
      </w:r>
    </w:p>
    <w:p w14:paraId="755AD20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outlineLvl w:val="0"/>
        <w:rPr>
          <w:rFonts w:hint="default" w:ascii="Times New Roman" w:hAnsi="Times New Roman" w:cs="Times New Roman"/>
          <w:lang w:val="en-US" w:eastAsia="zh-CN"/>
        </w:rPr>
      </w:pPr>
    </w:p>
    <w:p w14:paraId="385FD7C0">
      <w:r>
        <w:rPr>
          <w:rFonts w:hint="default" w:ascii="Times New Roman" w:hAnsi="Times New Roman" w:cs="Times New Roman"/>
        </w:rPr>
        <w:t xml:space="preserve">    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 w:start="69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72EA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5C60056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31pt;height:49.6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M4ZidcAAAAHAQAADwAAAAAAAAABACAAAAAiAAAAZHJzL2Rv&#10;d25yZXYueG1sUEsBAhQAFAAAAAgAh07iQNCl1vvJAQAAhwMAAA4AAAAAAAAAAQAgAAAAJg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5C60056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E14B5"/>
    <w:rsid w:val="49437240"/>
    <w:rsid w:val="76EE14B5"/>
    <w:rsid w:val="7FEFAEBC"/>
    <w:rsid w:val="EE6F28DD"/>
    <w:rsid w:val="FEE7D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DejaVu Sans" w:hAnsi="DejaVu Sans" w:eastAsia="宋体" w:cs="Times New Roman"/>
      <w:b/>
      <w:sz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18</TotalTime>
  <ScaleCrop>false</ScaleCrop>
  <LinksUpToDate>false</LinksUpToDate>
  <CharactersWithSpaces>257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2025-04-26T08:04:00Z</dcterms:created>
  <dc:creator>万新亮</dc:creator>
  <cp:lastModifiedBy>素琴</cp:lastModifiedBy>
  <cp:lastPrinted>2025-04-27T08:54:00Z</cp:lastPrinted>
  <dcterms:modified xsi:type="dcterms:W3CDTF">2025-04-28T01:33:03Z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4B1ACB116058430F96577533ED4684D3_13</vt:lpwstr>
  </property>
</Properties>
</file>